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532"/>
        <w:tblW w:w="1071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98"/>
        <w:gridCol w:w="6120"/>
      </w:tblGrid>
      <w:tr w:rsidR="00384410" w:rsidRPr="003536DA" w:rsidTr="00124A33"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10" w:rsidRPr="00384410" w:rsidRDefault="00384410" w:rsidP="00124A33">
            <w:pPr>
              <w:pStyle w:val="a5"/>
              <w:jc w:val="center"/>
            </w:pPr>
            <w:r w:rsidRPr="00384410">
              <w:t>Наименование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10" w:rsidRPr="00384410" w:rsidRDefault="00384410" w:rsidP="00124A33">
            <w:pPr>
              <w:pStyle w:val="a5"/>
              <w:jc w:val="center"/>
            </w:pPr>
            <w:r w:rsidRPr="00384410">
              <w:t>Количество</w:t>
            </w:r>
          </w:p>
        </w:tc>
      </w:tr>
      <w:tr w:rsidR="00384410" w:rsidRPr="003536DA" w:rsidTr="00124A33"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10" w:rsidRPr="00384410" w:rsidRDefault="00384410" w:rsidP="00124A33">
            <w:pPr>
              <w:pStyle w:val="a5"/>
            </w:pPr>
            <w:r w:rsidRPr="00384410">
              <w:t>Сканер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10" w:rsidRPr="00384410" w:rsidRDefault="00384410" w:rsidP="00124A33">
            <w:pPr>
              <w:pStyle w:val="a5"/>
              <w:jc w:val="center"/>
            </w:pPr>
            <w:r w:rsidRPr="00384410">
              <w:t>3</w:t>
            </w:r>
          </w:p>
        </w:tc>
      </w:tr>
      <w:tr w:rsidR="00384410" w:rsidRPr="003536DA" w:rsidTr="00124A33"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10" w:rsidRPr="00384410" w:rsidRDefault="00384410" w:rsidP="00124A33">
            <w:pPr>
              <w:pStyle w:val="a5"/>
            </w:pPr>
            <w:r w:rsidRPr="00384410">
              <w:t>Модем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10" w:rsidRPr="00384410" w:rsidRDefault="00384410" w:rsidP="00124A33">
            <w:pPr>
              <w:pStyle w:val="a5"/>
              <w:jc w:val="center"/>
            </w:pPr>
            <w:r w:rsidRPr="00384410">
              <w:t>2</w:t>
            </w:r>
          </w:p>
        </w:tc>
      </w:tr>
      <w:tr w:rsidR="00384410" w:rsidRPr="003536DA" w:rsidTr="00124A33"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10" w:rsidRPr="00384410" w:rsidRDefault="00384410" w:rsidP="00124A33">
            <w:pPr>
              <w:pStyle w:val="a5"/>
            </w:pPr>
            <w:r w:rsidRPr="00384410">
              <w:t>Принтер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10" w:rsidRPr="00384410" w:rsidRDefault="00384410" w:rsidP="00124A33">
            <w:pPr>
              <w:pStyle w:val="a5"/>
              <w:jc w:val="center"/>
            </w:pPr>
            <w:r w:rsidRPr="00384410">
              <w:t>6</w:t>
            </w:r>
          </w:p>
        </w:tc>
      </w:tr>
      <w:tr w:rsidR="00384410" w:rsidRPr="003536DA" w:rsidTr="00124A33"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10" w:rsidRPr="00384410" w:rsidRDefault="00384410" w:rsidP="00124A33">
            <w:pPr>
              <w:pStyle w:val="a5"/>
            </w:pPr>
            <w:r w:rsidRPr="00384410">
              <w:t>Копировальный аппарат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10" w:rsidRPr="00384410" w:rsidRDefault="00384410" w:rsidP="00124A33">
            <w:pPr>
              <w:pStyle w:val="a5"/>
              <w:jc w:val="center"/>
            </w:pPr>
            <w:r w:rsidRPr="00384410">
              <w:t>2</w:t>
            </w:r>
          </w:p>
        </w:tc>
      </w:tr>
      <w:tr w:rsidR="00384410" w:rsidRPr="003536DA" w:rsidTr="00124A33"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10" w:rsidRPr="00384410" w:rsidRDefault="00384410" w:rsidP="00124A33">
            <w:pPr>
              <w:pStyle w:val="a5"/>
            </w:pPr>
            <w:r w:rsidRPr="00384410">
              <w:t>Компьютер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10" w:rsidRPr="00384410" w:rsidRDefault="00384410" w:rsidP="00124A33">
            <w:pPr>
              <w:pStyle w:val="a5"/>
              <w:jc w:val="center"/>
            </w:pPr>
            <w:r w:rsidRPr="00384410">
              <w:t>24</w:t>
            </w:r>
          </w:p>
        </w:tc>
      </w:tr>
      <w:tr w:rsidR="00384410" w:rsidRPr="003536DA" w:rsidTr="00124A33"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10" w:rsidRPr="00384410" w:rsidRDefault="00384410" w:rsidP="00124A33">
            <w:pPr>
              <w:pStyle w:val="a5"/>
            </w:pPr>
            <w:r w:rsidRPr="00384410">
              <w:t>из  них  ноутбук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10" w:rsidRPr="00384410" w:rsidRDefault="00384410" w:rsidP="00124A33">
            <w:pPr>
              <w:pStyle w:val="a5"/>
              <w:jc w:val="center"/>
            </w:pPr>
            <w:r w:rsidRPr="00384410">
              <w:t>2</w:t>
            </w:r>
          </w:p>
        </w:tc>
      </w:tr>
      <w:tr w:rsidR="00384410" w:rsidRPr="003536DA" w:rsidTr="00124A33"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10" w:rsidRPr="00384410" w:rsidRDefault="00384410" w:rsidP="00124A33">
            <w:pPr>
              <w:pStyle w:val="a5"/>
            </w:pPr>
            <w:r w:rsidRPr="00384410">
              <w:t>Музыкальный  центр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10" w:rsidRPr="00384410" w:rsidRDefault="00384410" w:rsidP="00124A33">
            <w:pPr>
              <w:pStyle w:val="a5"/>
              <w:jc w:val="center"/>
            </w:pPr>
            <w:r w:rsidRPr="00384410">
              <w:t>3</w:t>
            </w:r>
          </w:p>
        </w:tc>
      </w:tr>
      <w:tr w:rsidR="00384410" w:rsidRPr="003536DA" w:rsidTr="00124A33"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10" w:rsidRPr="00384410" w:rsidRDefault="00384410" w:rsidP="00124A33">
            <w:pPr>
              <w:pStyle w:val="a5"/>
            </w:pPr>
            <w:proofErr w:type="spellStart"/>
            <w:r w:rsidRPr="00384410">
              <w:t>Мультимедийный</w:t>
            </w:r>
            <w:proofErr w:type="spellEnd"/>
            <w:r w:rsidRPr="00384410">
              <w:t>  проектор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10" w:rsidRPr="00384410" w:rsidRDefault="00384410" w:rsidP="00124A33">
            <w:pPr>
              <w:pStyle w:val="a5"/>
              <w:jc w:val="center"/>
            </w:pPr>
            <w:r w:rsidRPr="00384410">
              <w:t>4</w:t>
            </w:r>
          </w:p>
        </w:tc>
      </w:tr>
      <w:tr w:rsidR="00384410" w:rsidRPr="003536DA" w:rsidTr="00124A33"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10" w:rsidRPr="00384410" w:rsidRDefault="00384410" w:rsidP="00124A33">
            <w:pPr>
              <w:pStyle w:val="a5"/>
            </w:pPr>
            <w:r w:rsidRPr="00384410">
              <w:t>Электронная  доска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10" w:rsidRPr="00384410" w:rsidRDefault="00384410" w:rsidP="00124A33">
            <w:pPr>
              <w:pStyle w:val="a5"/>
              <w:jc w:val="center"/>
            </w:pPr>
            <w:r w:rsidRPr="00384410">
              <w:t>3</w:t>
            </w:r>
          </w:p>
        </w:tc>
      </w:tr>
      <w:tr w:rsidR="00384410" w:rsidRPr="003536DA" w:rsidTr="00124A33"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10" w:rsidRPr="00384410" w:rsidRDefault="00384410" w:rsidP="00124A33">
            <w:pPr>
              <w:pStyle w:val="a5"/>
            </w:pPr>
            <w:r w:rsidRPr="00384410">
              <w:t>Экран  настенный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10" w:rsidRPr="00384410" w:rsidRDefault="00384410" w:rsidP="00124A33">
            <w:pPr>
              <w:pStyle w:val="a5"/>
              <w:jc w:val="center"/>
            </w:pPr>
            <w:r w:rsidRPr="00384410">
              <w:t>2</w:t>
            </w:r>
          </w:p>
        </w:tc>
      </w:tr>
      <w:tr w:rsidR="00384410" w:rsidRPr="003536DA" w:rsidTr="00124A33"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10" w:rsidRPr="00384410" w:rsidRDefault="00384410" w:rsidP="00124A33">
            <w:pPr>
              <w:pStyle w:val="a5"/>
            </w:pPr>
            <w:r w:rsidRPr="00384410">
              <w:t>Экран  переносной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10" w:rsidRPr="00384410" w:rsidRDefault="00384410" w:rsidP="00124A33">
            <w:pPr>
              <w:pStyle w:val="a5"/>
              <w:jc w:val="center"/>
            </w:pPr>
            <w:r w:rsidRPr="00384410">
              <w:t>1</w:t>
            </w:r>
          </w:p>
        </w:tc>
      </w:tr>
      <w:tr w:rsidR="00384410" w:rsidRPr="003536DA" w:rsidTr="00124A33"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10" w:rsidRPr="00384410" w:rsidRDefault="00384410" w:rsidP="00124A33">
            <w:pPr>
              <w:pStyle w:val="a5"/>
            </w:pPr>
            <w:r w:rsidRPr="00384410">
              <w:t>Цифровой  микроскоп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10" w:rsidRPr="00384410" w:rsidRDefault="00384410" w:rsidP="00124A33">
            <w:pPr>
              <w:pStyle w:val="a5"/>
              <w:jc w:val="center"/>
            </w:pPr>
            <w:r w:rsidRPr="00384410">
              <w:t>2</w:t>
            </w:r>
          </w:p>
        </w:tc>
      </w:tr>
      <w:tr w:rsidR="00384410" w:rsidRPr="003536DA" w:rsidTr="00124A33"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10" w:rsidRPr="00384410" w:rsidRDefault="00384410" w:rsidP="00124A33">
            <w:pPr>
              <w:pStyle w:val="a5"/>
            </w:pPr>
            <w:r w:rsidRPr="00384410">
              <w:t>Световой микроскоп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10" w:rsidRPr="00384410" w:rsidRDefault="00384410" w:rsidP="00124A33">
            <w:pPr>
              <w:pStyle w:val="a5"/>
              <w:jc w:val="center"/>
            </w:pPr>
            <w:r w:rsidRPr="00384410">
              <w:t>4</w:t>
            </w:r>
          </w:p>
        </w:tc>
      </w:tr>
    </w:tbl>
    <w:p w:rsidR="00124A33" w:rsidRPr="00AE219C" w:rsidRDefault="00124A33" w:rsidP="00124A33">
      <w:pPr>
        <w:jc w:val="center"/>
        <w:rPr>
          <w:b/>
          <w:sz w:val="28"/>
          <w:szCs w:val="28"/>
        </w:rPr>
      </w:pPr>
      <w:r w:rsidRPr="00124A33">
        <w:rPr>
          <w:rFonts w:ascii="Times New Roman" w:hAnsi="Times New Roman" w:cs="Times New Roman"/>
          <w:b/>
          <w:sz w:val="24"/>
          <w:szCs w:val="24"/>
        </w:rPr>
        <w:t>Справка о состоянии</w:t>
      </w:r>
      <w:r w:rsidRPr="00124A33">
        <w:rPr>
          <w:rFonts w:ascii="Times New Roman" w:hAnsi="Times New Roman" w:cs="Times New Roman"/>
          <w:sz w:val="24"/>
          <w:szCs w:val="24"/>
        </w:rPr>
        <w:t xml:space="preserve"> </w:t>
      </w:r>
      <w:r w:rsidRPr="00124A33">
        <w:rPr>
          <w:rFonts w:ascii="Times New Roman" w:hAnsi="Times New Roman" w:cs="Times New Roman"/>
          <w:b/>
          <w:sz w:val="24"/>
          <w:szCs w:val="24"/>
        </w:rPr>
        <w:t>материальных условий и технических средствах обеспеч</w:t>
      </w:r>
      <w:r w:rsidRPr="00124A33">
        <w:rPr>
          <w:rFonts w:ascii="Times New Roman" w:hAnsi="Times New Roman" w:cs="Times New Roman"/>
          <w:b/>
          <w:sz w:val="24"/>
          <w:szCs w:val="24"/>
        </w:rPr>
        <w:t>е</w:t>
      </w:r>
      <w:r w:rsidRPr="00124A33">
        <w:rPr>
          <w:rFonts w:ascii="Times New Roman" w:hAnsi="Times New Roman" w:cs="Times New Roman"/>
          <w:b/>
          <w:sz w:val="24"/>
          <w:szCs w:val="24"/>
        </w:rPr>
        <w:t>ния образовательного процесса в МОУ «</w:t>
      </w:r>
      <w:proofErr w:type="spellStart"/>
      <w:r w:rsidRPr="00124A33">
        <w:rPr>
          <w:rFonts w:ascii="Times New Roman" w:hAnsi="Times New Roman" w:cs="Times New Roman"/>
          <w:b/>
          <w:sz w:val="24"/>
          <w:szCs w:val="24"/>
        </w:rPr>
        <w:t>Усть-Наринская</w:t>
      </w:r>
      <w:proofErr w:type="spellEnd"/>
      <w:r w:rsidRPr="00124A33">
        <w:rPr>
          <w:rFonts w:ascii="Times New Roman" w:hAnsi="Times New Roman" w:cs="Times New Roman"/>
          <w:b/>
          <w:sz w:val="24"/>
          <w:szCs w:val="24"/>
        </w:rPr>
        <w:t xml:space="preserve"> средняя</w:t>
      </w:r>
      <w:r w:rsidRPr="00AE219C">
        <w:rPr>
          <w:b/>
          <w:sz w:val="28"/>
          <w:szCs w:val="28"/>
        </w:rPr>
        <w:t xml:space="preserve"> общеобразовательная школа»</w:t>
      </w:r>
    </w:p>
    <w:p w:rsidR="00124A33" w:rsidRDefault="00124A33" w:rsidP="00562306">
      <w:pPr>
        <w:pStyle w:val="a5"/>
        <w:rPr>
          <w:rStyle w:val="a4"/>
          <w:color w:val="000000"/>
        </w:rPr>
      </w:pPr>
    </w:p>
    <w:p w:rsidR="00562306" w:rsidRDefault="00562306" w:rsidP="00562306">
      <w:pPr>
        <w:pStyle w:val="a5"/>
        <w:rPr>
          <w:rStyle w:val="a4"/>
          <w:color w:val="000000"/>
          <w:sz w:val="28"/>
          <w:szCs w:val="28"/>
        </w:rPr>
      </w:pPr>
    </w:p>
    <w:p w:rsidR="00DD66E8" w:rsidRPr="00DD66E8" w:rsidRDefault="00DD66E8" w:rsidP="00DD66E8">
      <w:pPr>
        <w:pStyle w:val="a5"/>
        <w:spacing w:before="0" w:beforeAutospacing="0" w:after="200" w:afterAutospacing="0"/>
      </w:pPr>
      <w:r w:rsidRPr="00DD66E8">
        <w:t>Всего имеется  13учебных кабинетов, комбинированные  мастерские -1, спортивный зал -1, медицинский кабинет -1, столовая, библиотека.</w:t>
      </w:r>
    </w:p>
    <w:p w:rsidR="00DD66E8" w:rsidRPr="00DD66E8" w:rsidRDefault="00DD66E8" w:rsidP="00DD66E8">
      <w:pPr>
        <w:pStyle w:val="a5"/>
        <w:numPr>
          <w:ilvl w:val="0"/>
          <w:numId w:val="2"/>
        </w:numPr>
        <w:spacing w:before="0" w:beforeAutospacing="0" w:after="200" w:afterAutospacing="0"/>
        <w:jc w:val="both"/>
      </w:pPr>
      <w:r w:rsidRPr="00DD66E8">
        <w:t xml:space="preserve">учебных кабинетов </w:t>
      </w:r>
      <w:proofErr w:type="gramStart"/>
      <w:r w:rsidRPr="00DD66E8">
        <w:t>оснащены</w:t>
      </w:r>
      <w:proofErr w:type="gramEnd"/>
      <w:r w:rsidRPr="00DD66E8">
        <w:t xml:space="preserve"> компьютерами. Один  кабинет начальных классов и английского языка  </w:t>
      </w:r>
      <w:proofErr w:type="gramStart"/>
      <w:r w:rsidRPr="00DD66E8">
        <w:t>оборудованы</w:t>
      </w:r>
      <w:proofErr w:type="gramEnd"/>
      <w:r w:rsidRPr="00DD66E8">
        <w:t xml:space="preserve"> </w:t>
      </w:r>
      <w:proofErr w:type="spellStart"/>
      <w:r w:rsidRPr="00DD66E8">
        <w:t>мультимедийным</w:t>
      </w:r>
      <w:proofErr w:type="spellEnd"/>
      <w:r w:rsidRPr="00DD66E8">
        <w:t xml:space="preserve"> проектором, компьютером, интерактивной доской.</w:t>
      </w:r>
    </w:p>
    <w:p w:rsidR="00DD66E8" w:rsidRPr="00DD66E8" w:rsidRDefault="00DD66E8" w:rsidP="00DD66E8">
      <w:pPr>
        <w:pStyle w:val="a5"/>
        <w:spacing w:before="0" w:beforeAutospacing="0" w:after="200" w:afterAutospacing="0"/>
        <w:ind w:left="360"/>
      </w:pPr>
      <w:r w:rsidRPr="00DD66E8">
        <w:t>Оснащенность начальных классов составляет -70%; кабинетов русского языка и литературы -80%; математики-75%;  физики -70%; информатики и  ИКТ -90 %, биологии -85%; химии -90%; истории и обществознания -70%; географии -80%; английского языка -80%.</w:t>
      </w:r>
    </w:p>
    <w:p w:rsidR="00DD66E8" w:rsidRPr="00DD66E8" w:rsidRDefault="00DD66E8" w:rsidP="00DD66E8">
      <w:pPr>
        <w:rPr>
          <w:rFonts w:ascii="Times New Roman" w:hAnsi="Times New Roman" w:cs="Times New Roman"/>
          <w:sz w:val="24"/>
          <w:szCs w:val="24"/>
        </w:rPr>
      </w:pPr>
      <w:r w:rsidRPr="00DD66E8">
        <w:rPr>
          <w:rFonts w:ascii="Times New Roman" w:hAnsi="Times New Roman" w:cs="Times New Roman"/>
          <w:sz w:val="24"/>
          <w:szCs w:val="24"/>
        </w:rPr>
        <w:t>Оснащенность спортивного зала -80%; медицинского кабинета -80%.</w:t>
      </w:r>
    </w:p>
    <w:p w:rsidR="00562306" w:rsidRPr="00DD66E8" w:rsidRDefault="00DD66E8" w:rsidP="00DD66E8">
      <w:pPr>
        <w:rPr>
          <w:rFonts w:ascii="Times New Roman" w:hAnsi="Times New Roman" w:cs="Times New Roman"/>
          <w:sz w:val="24"/>
          <w:szCs w:val="24"/>
        </w:rPr>
      </w:pPr>
      <w:r w:rsidRPr="00DD66E8">
        <w:rPr>
          <w:rFonts w:ascii="Times New Roman" w:hAnsi="Times New Roman" w:cs="Times New Roman"/>
          <w:sz w:val="24"/>
          <w:szCs w:val="24"/>
        </w:rPr>
        <w:t>Комбинированных мастерских  -70%.</w:t>
      </w:r>
    </w:p>
    <w:p w:rsidR="00562306" w:rsidRPr="00384410" w:rsidRDefault="00562306" w:rsidP="00562306">
      <w:pPr>
        <w:pStyle w:val="a5"/>
        <w:rPr>
          <w:color w:val="000000"/>
        </w:rPr>
      </w:pPr>
      <w:r w:rsidRPr="00384410">
        <w:rPr>
          <w:color w:val="000000"/>
        </w:rPr>
        <w:t xml:space="preserve">В кабинете информатики,  директорской, кабинете истории, английского языка, </w:t>
      </w:r>
      <w:r w:rsidR="00BB4F68" w:rsidRPr="00384410">
        <w:rPr>
          <w:color w:val="000000"/>
        </w:rPr>
        <w:t>русского языка, начальных классов</w:t>
      </w:r>
      <w:r w:rsidRPr="00384410">
        <w:rPr>
          <w:color w:val="000000"/>
        </w:rPr>
        <w:t>,  </w:t>
      </w:r>
      <w:r w:rsidR="00BB4F68" w:rsidRPr="00384410">
        <w:rPr>
          <w:color w:val="000000"/>
        </w:rPr>
        <w:t xml:space="preserve">математики и физики, </w:t>
      </w:r>
      <w:r w:rsidR="00BD3DBB">
        <w:rPr>
          <w:color w:val="000000"/>
        </w:rPr>
        <w:t xml:space="preserve">географии </w:t>
      </w:r>
      <w:r w:rsidRPr="00384410">
        <w:rPr>
          <w:color w:val="000000"/>
        </w:rPr>
        <w:t xml:space="preserve">обеспечен доступ учащихся и педагогов к сети Интернет. </w:t>
      </w:r>
      <w:r w:rsidR="00384410" w:rsidRPr="00384410">
        <w:rPr>
          <w:rStyle w:val="a4"/>
          <w:b w:val="0"/>
          <w:color w:val="000000"/>
        </w:rPr>
        <w:t>Наличие локальной компьютерной сети</w:t>
      </w:r>
      <w:r w:rsidR="00384410" w:rsidRPr="00384410">
        <w:rPr>
          <w:rStyle w:val="apple-converted-space"/>
          <w:b/>
          <w:bCs/>
          <w:color w:val="000000"/>
        </w:rPr>
        <w:t> </w:t>
      </w:r>
      <w:r w:rsidR="00384410" w:rsidRPr="00DD66E8">
        <w:rPr>
          <w:color w:val="000000"/>
        </w:rPr>
        <w:t>– нет.</w:t>
      </w:r>
      <w:r w:rsidR="00BD3DBB">
        <w:rPr>
          <w:b/>
          <w:color w:val="000000"/>
        </w:rPr>
        <w:t xml:space="preserve"> </w:t>
      </w:r>
      <w:r w:rsidRPr="00384410">
        <w:rPr>
          <w:color w:val="000000"/>
        </w:rPr>
        <w:t>Доступ учащихся к электронным образовательным ресурсам обеспечивается в соответствии с рекомендациями Министерства образования и науки</w:t>
      </w:r>
      <w:r w:rsidR="005A5A94">
        <w:rPr>
          <w:color w:val="000000"/>
        </w:rPr>
        <w:t>.</w:t>
      </w:r>
      <w:r w:rsidRPr="00384410">
        <w:rPr>
          <w:color w:val="000000"/>
        </w:rPr>
        <w:t xml:space="preserve"> РФ.  Перечень  электронных  ресурсов: </w:t>
      </w:r>
      <w:r w:rsidRPr="00384410">
        <w:rPr>
          <w:rStyle w:val="apple-converted-space"/>
          <w:color w:val="000000"/>
        </w:rPr>
        <w:t> </w:t>
      </w:r>
      <w:hyperlink r:id="rId5" w:history="1">
        <w:r w:rsidRPr="00384410">
          <w:rPr>
            <w:rStyle w:val="a6"/>
            <w:color w:val="0069A9"/>
          </w:rPr>
          <w:t>/</w:t>
        </w:r>
        <w:proofErr w:type="spellStart"/>
        <w:r w:rsidRPr="00384410">
          <w:rPr>
            <w:rStyle w:val="a6"/>
            <w:color w:val="0069A9"/>
          </w:rPr>
          <w:t>olderfiles</w:t>
        </w:r>
        <w:proofErr w:type="spellEnd"/>
        <w:r w:rsidRPr="00384410">
          <w:rPr>
            <w:rStyle w:val="a6"/>
            <w:color w:val="0069A9"/>
          </w:rPr>
          <w:t>/1/Catalog_vol5.pdf</w:t>
        </w:r>
      </w:hyperlink>
      <w:r w:rsidRPr="00384410">
        <w:rPr>
          <w:color w:val="000000"/>
        </w:rPr>
        <w:t> </w:t>
      </w:r>
    </w:p>
    <w:p w:rsidR="00562306" w:rsidRPr="00384410" w:rsidRDefault="00562306" w:rsidP="00562306">
      <w:pPr>
        <w:pStyle w:val="a5"/>
        <w:rPr>
          <w:color w:val="000000"/>
        </w:rPr>
      </w:pPr>
      <w:r w:rsidRPr="00384410">
        <w:rPr>
          <w:color w:val="000000"/>
        </w:rPr>
        <w:t>Официальный сайт Министерства образования и науки Российской Федерации -</w:t>
      </w:r>
      <w:r w:rsidRPr="00384410">
        <w:rPr>
          <w:rStyle w:val="apple-converted-space"/>
          <w:color w:val="000000"/>
        </w:rPr>
        <w:t> </w:t>
      </w:r>
      <w:hyperlink r:id="rId6" w:history="1">
        <w:r w:rsidRPr="00384410">
          <w:rPr>
            <w:rStyle w:val="a6"/>
            <w:color w:val="0069A9"/>
          </w:rPr>
          <w:t>http://www.mon.gov.ru/</w:t>
        </w:r>
      </w:hyperlink>
      <w:r w:rsidRPr="00384410">
        <w:rPr>
          <w:color w:val="000000"/>
        </w:rPr>
        <w:t>;</w:t>
      </w:r>
    </w:p>
    <w:p w:rsidR="00562306" w:rsidRPr="00384410" w:rsidRDefault="00562306" w:rsidP="00562306">
      <w:pPr>
        <w:pStyle w:val="a5"/>
        <w:rPr>
          <w:color w:val="000000"/>
        </w:rPr>
      </w:pPr>
      <w:r w:rsidRPr="00384410">
        <w:rPr>
          <w:color w:val="000000"/>
        </w:rPr>
        <w:lastRenderedPageBreak/>
        <w:t>федеральный портал "Российское образование" -</w:t>
      </w:r>
      <w:r w:rsidRPr="00384410">
        <w:rPr>
          <w:rStyle w:val="apple-converted-space"/>
          <w:color w:val="000000"/>
        </w:rPr>
        <w:t> </w:t>
      </w:r>
      <w:hyperlink r:id="rId7" w:history="1">
        <w:r w:rsidRPr="00384410">
          <w:rPr>
            <w:rStyle w:val="a6"/>
            <w:color w:val="0069A9"/>
          </w:rPr>
          <w:t>http://www.edu.ru/</w:t>
        </w:r>
      </w:hyperlink>
      <w:r w:rsidRPr="00384410">
        <w:rPr>
          <w:color w:val="000000"/>
        </w:rPr>
        <w:t>;</w:t>
      </w:r>
    </w:p>
    <w:p w:rsidR="00562306" w:rsidRPr="00384410" w:rsidRDefault="00562306" w:rsidP="00562306">
      <w:pPr>
        <w:pStyle w:val="a5"/>
        <w:rPr>
          <w:color w:val="000000"/>
        </w:rPr>
      </w:pPr>
      <w:r w:rsidRPr="00384410">
        <w:rPr>
          <w:color w:val="000000"/>
        </w:rPr>
        <w:t>информационная система "Единое окно доступа к образовательным ресурсам" -</w:t>
      </w:r>
      <w:r w:rsidRPr="00384410">
        <w:rPr>
          <w:rStyle w:val="apple-converted-space"/>
          <w:color w:val="000000"/>
        </w:rPr>
        <w:t> </w:t>
      </w:r>
      <w:hyperlink r:id="rId8" w:history="1">
        <w:r w:rsidRPr="00384410">
          <w:rPr>
            <w:rStyle w:val="a6"/>
            <w:color w:val="0069A9"/>
          </w:rPr>
          <w:t>http://window.edu.ru/</w:t>
        </w:r>
      </w:hyperlink>
      <w:r w:rsidRPr="00384410">
        <w:rPr>
          <w:color w:val="000000"/>
        </w:rPr>
        <w:t>;</w:t>
      </w:r>
    </w:p>
    <w:p w:rsidR="00562306" w:rsidRPr="00384410" w:rsidRDefault="00562306" w:rsidP="00562306">
      <w:pPr>
        <w:pStyle w:val="a5"/>
        <w:rPr>
          <w:color w:val="000000"/>
        </w:rPr>
      </w:pPr>
      <w:r w:rsidRPr="00384410">
        <w:rPr>
          <w:color w:val="000000"/>
        </w:rPr>
        <w:t>единая коллекция цифровых образовательных ресурсов -</w:t>
      </w:r>
      <w:r w:rsidRPr="00384410">
        <w:rPr>
          <w:rStyle w:val="apple-converted-space"/>
          <w:color w:val="000000"/>
        </w:rPr>
        <w:t> </w:t>
      </w:r>
      <w:hyperlink r:id="rId9" w:history="1">
        <w:r w:rsidRPr="00384410">
          <w:rPr>
            <w:rStyle w:val="a6"/>
            <w:color w:val="0069A9"/>
          </w:rPr>
          <w:t>http://school-collection.edu.ru/</w:t>
        </w:r>
      </w:hyperlink>
      <w:r w:rsidRPr="00384410">
        <w:rPr>
          <w:color w:val="000000"/>
        </w:rPr>
        <w:t>;</w:t>
      </w:r>
    </w:p>
    <w:p w:rsidR="00562306" w:rsidRDefault="00562306" w:rsidP="00562306">
      <w:pPr>
        <w:pStyle w:val="a5"/>
        <w:rPr>
          <w:color w:val="000000"/>
        </w:rPr>
      </w:pPr>
      <w:r w:rsidRPr="00384410">
        <w:rPr>
          <w:color w:val="000000"/>
        </w:rPr>
        <w:t>федеральный центр информационно-образовательных ресурсов -</w:t>
      </w:r>
      <w:r w:rsidRPr="00384410">
        <w:rPr>
          <w:rStyle w:val="apple-converted-space"/>
          <w:color w:val="000000"/>
        </w:rPr>
        <w:t> </w:t>
      </w:r>
      <w:hyperlink r:id="rId10" w:history="1">
        <w:r w:rsidRPr="00384410">
          <w:rPr>
            <w:rStyle w:val="a6"/>
            <w:color w:val="0069A9"/>
          </w:rPr>
          <w:t>http://fcior.edu.ru/</w:t>
        </w:r>
      </w:hyperlink>
      <w:r w:rsidRPr="00384410">
        <w:rPr>
          <w:color w:val="000000"/>
        </w:rPr>
        <w:t>.</w:t>
      </w:r>
    </w:p>
    <w:p w:rsidR="005A5A94" w:rsidRPr="005A5A94" w:rsidRDefault="005A5A94" w:rsidP="00562306">
      <w:pPr>
        <w:pStyle w:val="a5"/>
        <w:rPr>
          <w:color w:val="000000"/>
        </w:rPr>
      </w:pPr>
      <w:r w:rsidRPr="005A5A94">
        <w:rPr>
          <w:color w:val="333333"/>
          <w:shd w:val="clear" w:color="auto" w:fill="FFFFFF"/>
        </w:rPr>
        <w:t xml:space="preserve">Программами </w:t>
      </w:r>
      <w:proofErr w:type="spellStart"/>
      <w:r w:rsidRPr="005A5A94">
        <w:rPr>
          <w:color w:val="333333"/>
          <w:shd w:val="clear" w:color="auto" w:fill="FFFFFF"/>
        </w:rPr>
        <w:t>контентной</w:t>
      </w:r>
      <w:proofErr w:type="spellEnd"/>
      <w:r w:rsidRPr="005A5A94">
        <w:rPr>
          <w:color w:val="333333"/>
          <w:shd w:val="clear" w:color="auto" w:fill="FFFFFF"/>
        </w:rPr>
        <w:t xml:space="preserve"> фильтрации обеспечивается исключение доступа к ресурсам Интернет, не относящимся к образовательному процессу. </w:t>
      </w:r>
    </w:p>
    <w:p w:rsidR="00562306" w:rsidRPr="00384410" w:rsidRDefault="00562306" w:rsidP="00562306">
      <w:pPr>
        <w:pStyle w:val="a5"/>
        <w:rPr>
          <w:color w:val="000000"/>
        </w:rPr>
      </w:pPr>
      <w:r w:rsidRPr="00384410">
        <w:rPr>
          <w:rStyle w:val="a4"/>
          <w:color w:val="000000"/>
        </w:rPr>
        <w:t>Наличие физкультурного зала, наличие спортивного оборудования, инвентаря по норме, его состояние:</w:t>
      </w:r>
      <w:r w:rsidRPr="00384410">
        <w:rPr>
          <w:rStyle w:val="apple-converted-space"/>
          <w:color w:val="000000"/>
        </w:rPr>
        <w:t> </w:t>
      </w:r>
      <w:r w:rsidRPr="00384410">
        <w:rPr>
          <w:color w:val="000000"/>
        </w:rPr>
        <w:br/>
      </w:r>
      <w:proofErr w:type="gramStart"/>
      <w:r w:rsidRPr="00384410">
        <w:rPr>
          <w:color w:val="000000"/>
        </w:rPr>
        <w:t xml:space="preserve">Спортивный зал - 1, площадью </w:t>
      </w:r>
      <w:smartTag w:uri="urn:schemas-microsoft-com:office:smarttags" w:element="metricconverter">
        <w:smartTagPr>
          <w:attr w:name="ProductID" w:val="316,68 м"/>
        </w:smartTagPr>
        <w:r w:rsidRPr="00384410">
          <w:rPr>
            <w:color w:val="000000"/>
          </w:rPr>
          <w:t>316,68 м</w:t>
        </w:r>
      </w:smartTag>
      <w:r w:rsidRPr="00384410">
        <w:rPr>
          <w:color w:val="000000"/>
        </w:rPr>
        <w:t>.кв.,</w:t>
      </w:r>
      <w:r w:rsidR="00BB4F68" w:rsidRPr="00384410">
        <w:rPr>
          <w:color w:val="000000"/>
        </w:rPr>
        <w:t xml:space="preserve"> </w:t>
      </w:r>
      <w:r w:rsidRPr="00384410">
        <w:rPr>
          <w:color w:val="000000"/>
        </w:rPr>
        <w:t>спортивные площадки для занятий волейболом, баскетболом, футболом, легкой атлетикой,</w:t>
      </w:r>
      <w:r w:rsidRPr="00384410">
        <w:rPr>
          <w:rStyle w:val="apple-converted-space"/>
          <w:color w:val="000000"/>
        </w:rPr>
        <w:t> </w:t>
      </w:r>
      <w:r w:rsidRPr="00384410">
        <w:rPr>
          <w:color w:val="000000"/>
        </w:rPr>
        <w:t>игровая площадка,</w:t>
      </w:r>
      <w:r w:rsidRPr="00384410">
        <w:rPr>
          <w:rStyle w:val="apple-converted-space"/>
          <w:color w:val="000000"/>
        </w:rPr>
        <w:t> </w:t>
      </w:r>
      <w:r w:rsidRPr="00384410">
        <w:rPr>
          <w:color w:val="000000"/>
        </w:rPr>
        <w:t>обеспечен необходимым спортивным оборудованием и инвентарем, состояние - удовлетворительное.</w:t>
      </w:r>
      <w:proofErr w:type="gramEnd"/>
    </w:p>
    <w:p w:rsidR="00562306" w:rsidRPr="00384410" w:rsidRDefault="00562306" w:rsidP="00562306">
      <w:pPr>
        <w:pStyle w:val="a5"/>
        <w:rPr>
          <w:color w:val="000000"/>
        </w:rPr>
      </w:pPr>
      <w:r w:rsidRPr="00384410">
        <w:rPr>
          <w:rStyle w:val="a4"/>
          <w:color w:val="000000"/>
        </w:rPr>
        <w:t>Наличие столовой:</w:t>
      </w:r>
    </w:p>
    <w:p w:rsidR="00562306" w:rsidRPr="00384410" w:rsidRDefault="00562306" w:rsidP="00562306">
      <w:pPr>
        <w:pStyle w:val="a5"/>
        <w:rPr>
          <w:color w:val="000000"/>
        </w:rPr>
      </w:pPr>
      <w:r w:rsidRPr="00384410">
        <w:rPr>
          <w:color w:val="000000"/>
        </w:rPr>
        <w:t>Помещение для школьной столовой - 1, число посадочных мест - 40, помещение столовой приспособленное, обеспечено технологическим оборудованием, его техническое состояние в соответствии с установленными требованиями - удовлетворительное. Санитарное состояние пищеблока, подсобных помещений для хранения продуктов удовлетворительное, обеспеченность посудой - согласно норме.</w:t>
      </w:r>
    </w:p>
    <w:p w:rsidR="00562306" w:rsidRPr="00384410" w:rsidRDefault="00562306" w:rsidP="00562306">
      <w:pPr>
        <w:pStyle w:val="a5"/>
        <w:rPr>
          <w:color w:val="000000"/>
        </w:rPr>
      </w:pPr>
      <w:r w:rsidRPr="00384410">
        <w:rPr>
          <w:rStyle w:val="a4"/>
          <w:color w:val="000000"/>
        </w:rPr>
        <w:t>Медицинское обслуживание:</w:t>
      </w:r>
    </w:p>
    <w:p w:rsidR="00562306" w:rsidRPr="00384410" w:rsidRDefault="00562306" w:rsidP="00562306">
      <w:pPr>
        <w:pStyle w:val="a5"/>
      </w:pPr>
      <w:r w:rsidRPr="00384410">
        <w:t xml:space="preserve">Имеется в наличии медицинский кабинет, оснащенность 80%. Наличие </w:t>
      </w:r>
      <w:proofErr w:type="gramStart"/>
      <w:r w:rsidRPr="00384410">
        <w:t>процедурной</w:t>
      </w:r>
      <w:proofErr w:type="gramEnd"/>
      <w:r w:rsidRPr="00384410">
        <w:t xml:space="preserve"> - нет. Наличие стоматологического кабинета - нет. Наличие изолятора - </w:t>
      </w:r>
      <w:proofErr w:type="spellStart"/>
      <w:r w:rsidRPr="00384410">
        <w:t>нет</w:t>
      </w:r>
      <w:proofErr w:type="gramStart"/>
      <w:r w:rsidRPr="00384410">
        <w:t>.М</w:t>
      </w:r>
      <w:proofErr w:type="gramEnd"/>
      <w:r w:rsidRPr="00384410">
        <w:t>едицинский</w:t>
      </w:r>
      <w:proofErr w:type="spellEnd"/>
      <w:r w:rsidRPr="00384410">
        <w:t xml:space="preserve"> контроль за состоянием здоровья обучающихся осуществляется ФАП с </w:t>
      </w:r>
      <w:proofErr w:type="spellStart"/>
      <w:r w:rsidRPr="00384410">
        <w:t>Усть-Нарин</w:t>
      </w:r>
      <w:proofErr w:type="spellEnd"/>
      <w:r w:rsidRPr="00384410">
        <w:t>, плановые ежегодные медосмотры проводятся ГУЗ «Могойтуйская ЦРБ».</w:t>
      </w:r>
    </w:p>
    <w:p w:rsidR="00B45A32" w:rsidRDefault="00B45A32">
      <w:pPr>
        <w:rPr>
          <w:rFonts w:ascii="Times New Roman" w:hAnsi="Times New Roman" w:cs="Times New Roman"/>
          <w:b/>
          <w:sz w:val="24"/>
          <w:szCs w:val="24"/>
        </w:rPr>
      </w:pPr>
    </w:p>
    <w:p w:rsidR="00B45A32" w:rsidRDefault="00B45A32">
      <w:pPr>
        <w:rPr>
          <w:rFonts w:ascii="Times New Roman" w:hAnsi="Times New Roman" w:cs="Times New Roman"/>
          <w:sz w:val="24"/>
          <w:szCs w:val="24"/>
        </w:rPr>
      </w:pPr>
      <w:r w:rsidRPr="00B45A32">
        <w:rPr>
          <w:rFonts w:ascii="Times New Roman" w:hAnsi="Times New Roman" w:cs="Times New Roman"/>
          <w:b/>
          <w:sz w:val="24"/>
          <w:szCs w:val="24"/>
        </w:rPr>
        <w:t>Библиотека:</w:t>
      </w:r>
      <w:r w:rsidRPr="00B45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306" w:rsidRPr="00B45A32" w:rsidRDefault="00B45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Библиотека: </w:t>
      </w:r>
      <w:r w:rsidRPr="00B45A32">
        <w:rPr>
          <w:rFonts w:ascii="Times New Roman" w:hAnsi="Times New Roman" w:cs="Times New Roman"/>
          <w:sz w:val="24"/>
          <w:szCs w:val="24"/>
        </w:rPr>
        <w:t>совмещенная с читальным залом на 4 места. Имеется персональный компьютер, принтер черно-белый.</w:t>
      </w:r>
    </w:p>
    <w:sectPr w:rsidR="00562306" w:rsidRPr="00B45A32" w:rsidSect="00EE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614D2"/>
    <w:multiLevelType w:val="hybridMultilevel"/>
    <w:tmpl w:val="3B14FE86"/>
    <w:lvl w:ilvl="0" w:tplc="BF022CA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E47DC9"/>
    <w:multiLevelType w:val="hybridMultilevel"/>
    <w:tmpl w:val="6750DBD6"/>
    <w:lvl w:ilvl="0" w:tplc="E7EE1D04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5A1F"/>
    <w:rsid w:val="00124A33"/>
    <w:rsid w:val="00384410"/>
    <w:rsid w:val="00562306"/>
    <w:rsid w:val="005A5A94"/>
    <w:rsid w:val="007506F2"/>
    <w:rsid w:val="007770AA"/>
    <w:rsid w:val="00AD5A1F"/>
    <w:rsid w:val="00B45A32"/>
    <w:rsid w:val="00B73556"/>
    <w:rsid w:val="00BB4F68"/>
    <w:rsid w:val="00BD3DBB"/>
    <w:rsid w:val="00CD2979"/>
    <w:rsid w:val="00DD66E8"/>
    <w:rsid w:val="00EE3DF0"/>
    <w:rsid w:val="00F4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562306"/>
    <w:rPr>
      <w:b/>
      <w:bCs/>
    </w:rPr>
  </w:style>
  <w:style w:type="paragraph" w:styleId="a5">
    <w:name w:val="Normal (Web)"/>
    <w:basedOn w:val="a"/>
    <w:rsid w:val="0056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5623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2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sosh.narod.ru/katalog-bibliotek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vsosh.narod.ru/katalog-biblioteka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sosh.narod.ru/katalog-biblioteka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ervsosh.narod.ru/katalog-biblioteka.doc" TargetMode="External"/><Relationship Id="rId10" Type="http://schemas.openxmlformats.org/officeDocument/2006/relationships/hyperlink" Target="http://pervsosh.narod.ru/katalog-bibliotek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vsosh.narod.ru/katalog-bibliotek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2016-11-16T01:16:00Z</dcterms:created>
  <dcterms:modified xsi:type="dcterms:W3CDTF">2016-11-17T06:49:00Z</dcterms:modified>
</cp:coreProperties>
</file>