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7" w:rsidRDefault="00A50887" w:rsidP="00A508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EF3C3D" w:rsidRPr="00A50887" w:rsidRDefault="00A50887" w:rsidP="00A508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«Усть-Наринская средняя общеобразовательная школа»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83"/>
        <w:gridCol w:w="170"/>
        <w:gridCol w:w="375"/>
        <w:gridCol w:w="3649"/>
      </w:tblGrid>
      <w:tr w:rsidR="00A50887" w:rsidRPr="002D496B" w:rsidTr="00A5088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Pr="00A50887" w:rsidRDefault="00A508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F3C3D" w:rsidRPr="00A50887" w:rsidRDefault="00A50887" w:rsidP="00A508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B34E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="00B34E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proofErr w:type="gramStart"/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 –Наринская СОШ</w:t>
            </w:r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Pr="00A50887" w:rsidRDefault="00EF3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Pr="00A50887" w:rsidRDefault="00EF3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Pr="00A50887" w:rsidRDefault="00A508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F3C3D" w:rsidRPr="00A50887" w:rsidRDefault="00A50887" w:rsidP="00A508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34E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proofErr w:type="gramStart"/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сть-Наринская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A508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50887" w:rsidTr="00A5088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Pr="00A50887" w:rsidRDefault="00A50887" w:rsidP="00A50887">
            <w:pPr>
              <w:jc w:val="center"/>
              <w:rPr>
                <w:lang w:val="ru-RU"/>
              </w:rPr>
            </w:pPr>
            <w:r w:rsidRPr="00A5088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(орган, с</w:t>
            </w:r>
            <w:r w:rsidR="00B34EA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A5088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которым</w:t>
            </w:r>
            <w:r w:rsidR="00B34EA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A5088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согласован</w:t>
            </w:r>
            <w:r w:rsidR="00B34EA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A5088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документ)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Pr="00A50887" w:rsidRDefault="00EF3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Pr="00A50887" w:rsidRDefault="00EF3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Pr="00A50887" w:rsidRDefault="00A508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 Базарова</w:t>
            </w:r>
          </w:p>
        </w:tc>
      </w:tr>
      <w:tr w:rsidR="00A50887" w:rsidTr="00A5088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Pr="00A50887" w:rsidRDefault="00A5088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B34E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 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Default="00EF3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Default="00A5088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Default="00A508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A50887" w:rsidTr="00A5088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Default="00A50887" w:rsidP="00A50887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Default="00EF3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Default="00EF3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3D" w:rsidRDefault="00EF3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3C3D" w:rsidRDefault="00EF3C3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34EA6" w:rsidRDefault="00A5088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2D4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2D4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D4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ПРОГРАММАХ,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F3C3D" w:rsidRPr="00B34EA6" w:rsidRDefault="00A50887" w:rsidP="00B34E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РАЗРАБАТЫВАЕМЫХ</w:t>
      </w:r>
      <w:r w:rsidR="00B34E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B34E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ФГОС-2021</w:t>
      </w:r>
    </w:p>
    <w:p w:rsidR="00EF3C3D" w:rsidRPr="00A50887" w:rsidRDefault="00A508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B34E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F3C3D" w:rsidRPr="00A50887" w:rsidRDefault="00A50887" w:rsidP="00A508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1.1. Настоящее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программах, разрабатываемых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(далее–Положение), регулирует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оформление, структуру, порядок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разработки, утверждения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предметов, учебных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курсов (в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деятельности), учебных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Усть-Наринская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» (далее–школа), разрабатываемых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от 31.05.2021 № 286 и№ 287.</w:t>
      </w:r>
    </w:p>
    <w:p w:rsidR="00EF3C3D" w:rsidRPr="00A50887" w:rsidRDefault="00A50887" w:rsidP="00A508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1.2. Положение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следующим:</w:t>
      </w:r>
    </w:p>
    <w:p w:rsidR="00EF3C3D" w:rsidRPr="00A50887" w:rsidRDefault="00A50887" w:rsidP="00A508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от 29.12.2012 № 273-ФЗ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EF3C3D" w:rsidRPr="00A50887" w:rsidRDefault="00A50887" w:rsidP="00A508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программам–образовательным</w:t>
      </w:r>
      <w:proofErr w:type="gramEnd"/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от 22.03.2021 № 115;</w:t>
      </w:r>
    </w:p>
    <w:p w:rsidR="00EF3C3D" w:rsidRPr="00A50887" w:rsidRDefault="00A50887" w:rsidP="00A508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(далее–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ФГ</w:t>
      </w:r>
      <w:proofErr w:type="gramEnd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НОО);</w:t>
      </w:r>
    </w:p>
    <w:p w:rsidR="00EF3C3D" w:rsidRPr="00A50887" w:rsidRDefault="00A50887" w:rsidP="00A508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(далее–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ФГ</w:t>
      </w:r>
      <w:proofErr w:type="gramEnd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ООО);</w:t>
      </w:r>
    </w:p>
    <w:p w:rsidR="00EF3C3D" w:rsidRDefault="00B34EA6" w:rsidP="00A508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</w:t>
      </w:r>
      <w:r w:rsidR="00A50887">
        <w:rPr>
          <w:rFonts w:hAnsi="Times New Roman" w:cs="Times New Roman"/>
          <w:color w:val="000000"/>
          <w:sz w:val="24"/>
          <w:szCs w:val="24"/>
        </w:rPr>
        <w:t>ставом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>
        <w:rPr>
          <w:rFonts w:hAnsi="Times New Roman" w:cs="Times New Roman"/>
          <w:color w:val="000000"/>
          <w:sz w:val="24"/>
          <w:szCs w:val="24"/>
        </w:rPr>
        <w:t>ОО;</w:t>
      </w:r>
    </w:p>
    <w:p w:rsidR="00EF3C3D" w:rsidRPr="00A50887" w:rsidRDefault="00B34EA6" w:rsidP="00A508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оложением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ОО;</w:t>
      </w:r>
    </w:p>
    <w:p w:rsidR="00A50887" w:rsidRPr="00B34EA6" w:rsidRDefault="00A508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термины:</w:t>
      </w:r>
    </w:p>
    <w:p w:rsidR="00EF3C3D" w:rsidRPr="00A50887" w:rsidRDefault="00B34EA6" w:rsidP="00A67B5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50887">
        <w:rPr>
          <w:rFonts w:hAnsi="Times New Roman" w:cs="Times New Roman"/>
          <w:b/>
          <w:bCs/>
          <w:color w:val="000000"/>
          <w:sz w:val="24"/>
          <w:szCs w:val="24"/>
        </w:rPr>
        <w:t>Р</w:t>
      </w:r>
      <w:r w:rsidR="00A50887" w:rsidRPr="00A50887">
        <w:rPr>
          <w:rFonts w:hAnsi="Times New Roman" w:cs="Times New Roman"/>
          <w:b/>
          <w:bCs/>
          <w:color w:val="000000"/>
          <w:sz w:val="24"/>
          <w:szCs w:val="24"/>
        </w:rPr>
        <w:t>абочая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A50887" w:rsidRPr="00A50887"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</w:p>
    <w:p w:rsidR="00EF3C3D" w:rsidRPr="00A50887" w:rsidRDefault="00A50887" w:rsidP="00A67B5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–документ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уровня, конкретизирующий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применительно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возможностям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предмета, учебного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деятельности), учебного</w:t>
      </w:r>
      <w:r w:rsidR="00B34E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целей;</w:t>
      </w:r>
    </w:p>
    <w:p w:rsidR="00EF3C3D" w:rsidRPr="00A50887" w:rsidRDefault="00355BEA" w:rsidP="00A67B5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50887">
        <w:rPr>
          <w:rFonts w:hAnsi="Times New Roman" w:cs="Times New Roman"/>
          <w:b/>
          <w:bCs/>
          <w:color w:val="000000"/>
          <w:sz w:val="24"/>
          <w:szCs w:val="24"/>
        </w:rPr>
        <w:t>П</w:t>
      </w:r>
      <w:r w:rsidR="00A50887" w:rsidRPr="00A50887">
        <w:rPr>
          <w:rFonts w:hAnsi="Times New Roman" w:cs="Times New Roman"/>
          <w:b/>
          <w:bCs/>
          <w:color w:val="000000"/>
          <w:sz w:val="24"/>
          <w:szCs w:val="24"/>
        </w:rPr>
        <w:t>римерная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 w:rsidR="00A50887" w:rsidRPr="00A50887"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 w:rsidR="00A50887" w:rsidRPr="00A50887"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</w:p>
    <w:p w:rsidR="00EF3C3D" w:rsidRPr="00A50887" w:rsidRDefault="00A50887" w:rsidP="00A67B5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–учебно-методическая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документация, определяющая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рекомендуемые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образования, планируемые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программы, примерные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EF3C3D" w:rsidRPr="00A50887" w:rsidRDefault="00355BEA" w:rsidP="00A67B5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 w:rsidRPr="00A50887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="00A50887" w:rsidRPr="00A50887">
        <w:rPr>
          <w:rFonts w:hAnsi="Times New Roman" w:cs="Times New Roman"/>
          <w:b/>
          <w:bCs/>
          <w:color w:val="000000"/>
          <w:sz w:val="24"/>
          <w:szCs w:val="24"/>
        </w:rPr>
        <w:t>ценочные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A50887" w:rsidRPr="00A50887">
        <w:rPr>
          <w:rFonts w:hAnsi="Times New Roman" w:cs="Times New Roman"/>
          <w:b/>
          <w:bCs/>
          <w:color w:val="000000"/>
          <w:sz w:val="24"/>
          <w:szCs w:val="24"/>
        </w:rPr>
        <w:t>средства</w:t>
      </w:r>
      <w:proofErr w:type="spellEnd"/>
    </w:p>
    <w:p w:rsidR="00EF3C3D" w:rsidRPr="00A50887" w:rsidRDefault="00A50887" w:rsidP="00A67B5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–методы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контрольно-измерительные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материалы.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1.4. Обязанности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разработки, коррекции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работника.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1.5. Рабочая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служебным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произведением; исключительное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принадлежит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работодателю.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Структура</w:t>
      </w:r>
      <w:r w:rsidR="00355B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355B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EF3C3D" w:rsidRPr="00A50887" w:rsidRDefault="00355BEA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ООО, локальных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2.2. Рабочая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компоненты:</w:t>
      </w:r>
    </w:p>
    <w:p w:rsidR="00EF3C3D" w:rsidRDefault="00355BEA" w:rsidP="00A67B5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</w:t>
      </w:r>
      <w:r w:rsidR="00A50887">
        <w:rPr>
          <w:rFonts w:hAnsi="Times New Roman" w:cs="Times New Roman"/>
          <w:color w:val="000000"/>
          <w:sz w:val="24"/>
          <w:szCs w:val="24"/>
        </w:rPr>
        <w:t>ояснительная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записка</w:t>
      </w:r>
      <w:proofErr w:type="spellEnd"/>
      <w:r w:rsidR="00A50887">
        <w:rPr>
          <w:rFonts w:hAnsi="Times New Roman" w:cs="Times New Roman"/>
          <w:color w:val="000000"/>
          <w:sz w:val="24"/>
          <w:szCs w:val="24"/>
        </w:rPr>
        <w:t>;</w:t>
      </w:r>
    </w:p>
    <w:p w:rsidR="00EF3C3D" w:rsidRPr="00A50887" w:rsidRDefault="00355BEA" w:rsidP="00A67B5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одержание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предмета, 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деятельности), 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модуля;</w:t>
      </w:r>
    </w:p>
    <w:p w:rsidR="00EF3C3D" w:rsidRPr="00A50887" w:rsidRDefault="00355BEA" w:rsidP="00A67B5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ланируемые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предмета, 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деятельности), 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модуля;</w:t>
      </w:r>
    </w:p>
    <w:p w:rsidR="00EF3C3D" w:rsidRPr="00A50887" w:rsidRDefault="00355BEA" w:rsidP="00A67B5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ематическое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часов, отводимых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предмета, 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деятельности), 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модуля,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электронных (цифровых) 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ресурсов, являющихся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материалами, используемыми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пользователей, представленными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электронном (цифровом) 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реализующими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ИКТ, содержание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  <w:proofErr w:type="gramEnd"/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2.3. Рабочие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деятельности, кроме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перечисленного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пункте 2.2 настоящего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Положения, должны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указание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занятий.</w:t>
      </w:r>
    </w:p>
    <w:p w:rsidR="00EF3C3D" w:rsidRPr="00B34EA6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4EA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4EA6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4EA6">
        <w:rPr>
          <w:rFonts w:hAnsi="Times New Roman" w:cs="Times New Roman"/>
          <w:color w:val="000000"/>
          <w:sz w:val="24"/>
          <w:szCs w:val="24"/>
          <w:lang w:val="ru-RU"/>
        </w:rPr>
        <w:t>«Пояснительная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4EA6">
        <w:rPr>
          <w:rFonts w:hAnsi="Times New Roman" w:cs="Times New Roman"/>
          <w:color w:val="000000"/>
          <w:sz w:val="24"/>
          <w:szCs w:val="24"/>
          <w:lang w:val="ru-RU"/>
        </w:rPr>
        <w:t>записка»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4EA6">
        <w:rPr>
          <w:rFonts w:hAnsi="Times New Roman" w:cs="Times New Roman"/>
          <w:color w:val="000000"/>
          <w:sz w:val="24"/>
          <w:szCs w:val="24"/>
          <w:lang w:val="ru-RU"/>
        </w:rPr>
        <w:t>включает:</w:t>
      </w:r>
    </w:p>
    <w:p w:rsidR="00EF3C3D" w:rsidRPr="00A50887" w:rsidRDefault="00355BEA" w:rsidP="00A67B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еречень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актов, регламентирующих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модуля;</w:t>
      </w:r>
    </w:p>
    <w:p w:rsidR="00EF3C3D" w:rsidRPr="00A50887" w:rsidRDefault="00355BEA" w:rsidP="00A67B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модуля;</w:t>
      </w:r>
    </w:p>
    <w:p w:rsidR="00EF3C3D" w:rsidRPr="00A50887" w:rsidRDefault="00355BEA" w:rsidP="00A67B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есто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:rsidR="00EF3C3D" w:rsidRPr="00A50887" w:rsidRDefault="00A50887" w:rsidP="00A67B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педагога;</w:t>
      </w:r>
    </w:p>
    <w:p w:rsidR="00EF3C3D" w:rsidRPr="00A50887" w:rsidRDefault="00A50887" w:rsidP="00A67B5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2.5. Раздел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«Содержание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модуля»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включает:</w:t>
      </w:r>
    </w:p>
    <w:p w:rsidR="00EF3C3D" w:rsidRPr="00A50887" w:rsidRDefault="00355BEA" w:rsidP="00A67B5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раткую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предмета, 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деятельности), 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тематическому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ООО;</w:t>
      </w:r>
    </w:p>
    <w:p w:rsidR="00EF3C3D" w:rsidRPr="00A50887" w:rsidRDefault="00355BEA" w:rsidP="00A67B5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предмета, модуля, курса;</w:t>
      </w:r>
    </w:p>
    <w:p w:rsidR="00EF3C3D" w:rsidRPr="00A50887" w:rsidRDefault="00355BEA" w:rsidP="00A67B5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лючевые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взаимосвязи, преемственность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изучения (если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актуально).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2.6. Раздел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«Планируемые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355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модуля»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конкретизирует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Пояснительной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ООО. Все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предмета, курса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3C3D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кратко</w:t>
      </w:r>
      <w:proofErr w:type="spellEnd"/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F3C3D" w:rsidRPr="00A50887" w:rsidRDefault="000B5603" w:rsidP="00A67B5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личностным, </w:t>
      </w:r>
      <w:proofErr w:type="spellStart"/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результатам;</w:t>
      </w:r>
    </w:p>
    <w:p w:rsidR="00EF3C3D" w:rsidRPr="00A50887" w:rsidRDefault="000B5603" w:rsidP="00A67B5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, направленные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результата;</w:t>
      </w:r>
    </w:p>
    <w:p w:rsidR="00EF3C3D" w:rsidRPr="00A50887" w:rsidRDefault="000B5603" w:rsidP="00A67B5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рганизация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обучающихся (возможно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проектов);</w:t>
      </w:r>
    </w:p>
    <w:p w:rsidR="00EF3C3D" w:rsidRPr="00A50887" w:rsidRDefault="000B5603" w:rsidP="00A67B5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результатов (возможно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ценочных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материалов).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2.7. Раздел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«Тематическое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планирование»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таблицы, состоящей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колонок:</w:t>
      </w:r>
    </w:p>
    <w:p w:rsidR="00EF3C3D" w:rsidRPr="00A50887" w:rsidRDefault="000B5603" w:rsidP="00A67B5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тем, планируемых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3C3D" w:rsidRPr="00A50887" w:rsidRDefault="000B5603" w:rsidP="00A67B5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часов, отводимых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темы;</w:t>
      </w:r>
    </w:p>
    <w:p w:rsidR="00EF3C3D" w:rsidRPr="00A50887" w:rsidRDefault="000B5603" w:rsidP="00A67B52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материалах, 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темы.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2.8. В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электронных (цифровых) 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программ,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задачников,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библиотек, виртуальных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лабораторий, игровых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программ, коллекций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ресурсов.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2.9. Тематическое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Раздел«Календарно-тематическое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планирование»оформляетсяввидетаблицы, состоящейизколонок:</w:t>
      </w:r>
    </w:p>
    <w:p w:rsidR="00EF3C3D" w:rsidRDefault="000B5603" w:rsidP="00A67B5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</w:t>
      </w:r>
      <w:r w:rsidR="00A50887">
        <w:rPr>
          <w:rFonts w:hAnsi="Times New Roman" w:cs="Times New Roman"/>
          <w:color w:val="000000"/>
          <w:sz w:val="24"/>
          <w:szCs w:val="24"/>
        </w:rPr>
        <w:t>омер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урока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порядку</w:t>
      </w:r>
      <w:proofErr w:type="spellEnd"/>
      <w:r w:rsidR="00A50887">
        <w:rPr>
          <w:rFonts w:hAnsi="Times New Roman" w:cs="Times New Roman"/>
          <w:color w:val="000000"/>
          <w:sz w:val="24"/>
          <w:szCs w:val="24"/>
        </w:rPr>
        <w:t>;</w:t>
      </w:r>
    </w:p>
    <w:p w:rsidR="00EF3C3D" w:rsidRPr="00A50887" w:rsidRDefault="000B5603" w:rsidP="00A67B5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разделе/теме;</w:t>
      </w:r>
    </w:p>
    <w:p w:rsidR="00EF3C3D" w:rsidRDefault="000B5603" w:rsidP="00A67B5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</w:t>
      </w:r>
      <w:r w:rsidR="00A50887">
        <w:rPr>
          <w:rFonts w:hAnsi="Times New Roman" w:cs="Times New Roman"/>
          <w:color w:val="000000"/>
          <w:sz w:val="24"/>
          <w:szCs w:val="24"/>
        </w:rPr>
        <w:t>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урока</w:t>
      </w:r>
      <w:proofErr w:type="spellEnd"/>
      <w:r w:rsidR="00A50887">
        <w:rPr>
          <w:rFonts w:hAnsi="Times New Roman" w:cs="Times New Roman"/>
          <w:color w:val="000000"/>
          <w:sz w:val="24"/>
          <w:szCs w:val="24"/>
        </w:rPr>
        <w:t>;</w:t>
      </w:r>
    </w:p>
    <w:p w:rsidR="00EF3C3D" w:rsidRPr="00A50887" w:rsidRDefault="000B5603" w:rsidP="00A67B5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плану;</w:t>
      </w:r>
    </w:p>
    <w:p w:rsidR="00EF3C3D" w:rsidRDefault="000B5603" w:rsidP="00A67B5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</w:t>
      </w:r>
      <w:r w:rsidR="00A50887">
        <w:rPr>
          <w:rFonts w:hAnsi="Times New Roman" w:cs="Times New Roman"/>
          <w:color w:val="000000"/>
          <w:sz w:val="24"/>
          <w:szCs w:val="24"/>
        </w:rPr>
        <w:t>ата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урока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фактически</w:t>
      </w:r>
      <w:proofErr w:type="spellEnd"/>
      <w:r w:rsidR="00A50887">
        <w:rPr>
          <w:rFonts w:hAnsi="Times New Roman" w:cs="Times New Roman"/>
          <w:color w:val="000000"/>
          <w:sz w:val="24"/>
          <w:szCs w:val="24"/>
        </w:rPr>
        <w:t>;</w:t>
      </w:r>
    </w:p>
    <w:p w:rsidR="00EF3C3D" w:rsidRDefault="000B5603" w:rsidP="00A67B5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</w:t>
      </w:r>
      <w:r w:rsidR="00A50887">
        <w:rPr>
          <w:rFonts w:hAnsi="Times New Roman" w:cs="Times New Roman"/>
          <w:color w:val="000000"/>
          <w:sz w:val="24"/>
          <w:szCs w:val="24"/>
        </w:rPr>
        <w:t>омашнее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задание</w:t>
      </w:r>
      <w:proofErr w:type="spellEnd"/>
      <w:r w:rsidR="00A50887">
        <w:rPr>
          <w:rFonts w:hAnsi="Times New Roman" w:cs="Times New Roman"/>
          <w:color w:val="000000"/>
          <w:sz w:val="24"/>
          <w:szCs w:val="24"/>
        </w:rPr>
        <w:t>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2.10. Рабочие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воспитания. Отобразить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ниже (по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="000B5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педагога):</w:t>
      </w:r>
    </w:p>
    <w:p w:rsidR="00EF3C3D" w:rsidRPr="00A50887" w:rsidRDefault="000B5603" w:rsidP="00A67B5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пояснительной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записке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EF3C3D" w:rsidRPr="00A50887" w:rsidRDefault="000B5603" w:rsidP="00A67B5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формить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«Формы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воспитания»;</w:t>
      </w:r>
    </w:p>
    <w:p w:rsidR="00EF3C3D" w:rsidRPr="00A50887" w:rsidRDefault="000B5603" w:rsidP="00A67B5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«Содержание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модуля»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разделов/тем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блоком;</w:t>
      </w:r>
    </w:p>
    <w:p w:rsidR="00EF3C3D" w:rsidRPr="00A50887" w:rsidRDefault="00F42B65" w:rsidP="00A67B5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тразить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колонке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планирования.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</w:t>
      </w:r>
      <w:r w:rsidR="00F4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="00F4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F4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утверждения</w:t>
      </w:r>
      <w:r w:rsidR="00F4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F4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3.1. Рабочая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компетенцией.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3.2. Педагогический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периода, на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программа:</w:t>
      </w:r>
    </w:p>
    <w:p w:rsidR="00EF3C3D" w:rsidRPr="00A50887" w:rsidRDefault="00F42B65" w:rsidP="00A67B5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год;</w:t>
      </w:r>
    </w:p>
    <w:p w:rsidR="00EF3C3D" w:rsidRPr="00A50887" w:rsidRDefault="00F42B65" w:rsidP="00A67B5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ООП;</w:t>
      </w:r>
    </w:p>
    <w:p w:rsidR="00EF3C3D" w:rsidRPr="00A50887" w:rsidRDefault="00F42B65" w:rsidP="00A67B52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3.3. Рабочая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основе:</w:t>
      </w:r>
    </w:p>
    <w:p w:rsidR="00EF3C3D" w:rsidRPr="00A50887" w:rsidRDefault="00F42B65" w:rsidP="00A67B5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римерной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курса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деятельности)/учебного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модуля;</w:t>
      </w:r>
    </w:p>
    <w:p w:rsidR="00EF3C3D" w:rsidRPr="00A50887" w:rsidRDefault="00F42B65" w:rsidP="00A67B5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римерной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программы, входящей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 w:rsidRPr="00A50887">
        <w:rPr>
          <w:rFonts w:hAnsi="Times New Roman" w:cs="Times New Roman"/>
          <w:color w:val="000000"/>
          <w:sz w:val="24"/>
          <w:szCs w:val="24"/>
          <w:lang w:val="ru-RU"/>
        </w:rPr>
        <w:t>комплект;</w:t>
      </w:r>
    </w:p>
    <w:p w:rsidR="00EF3C3D" w:rsidRDefault="00F42B65" w:rsidP="00A67B5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</w:t>
      </w:r>
      <w:r w:rsidR="00A50887">
        <w:rPr>
          <w:rFonts w:hAnsi="Times New Roman" w:cs="Times New Roman"/>
          <w:color w:val="000000"/>
          <w:sz w:val="24"/>
          <w:szCs w:val="24"/>
        </w:rPr>
        <w:t>вторской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 w:rsidR="00A50887">
        <w:rPr>
          <w:rFonts w:hAnsi="Times New Roman" w:cs="Times New Roman"/>
          <w:color w:val="000000"/>
          <w:sz w:val="24"/>
          <w:szCs w:val="24"/>
        </w:rPr>
        <w:t>;</w:t>
      </w:r>
    </w:p>
    <w:p w:rsidR="00EF3C3D" w:rsidRDefault="00F42B65" w:rsidP="00A67B5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</w:t>
      </w:r>
      <w:r w:rsidR="00A50887">
        <w:rPr>
          <w:rFonts w:hAnsi="Times New Roman" w:cs="Times New Roman"/>
          <w:color w:val="000000"/>
          <w:sz w:val="24"/>
          <w:szCs w:val="24"/>
        </w:rPr>
        <w:t>чебной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методической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0887">
        <w:rPr>
          <w:rFonts w:hAnsi="Times New Roman" w:cs="Times New Roman"/>
          <w:color w:val="000000"/>
          <w:sz w:val="24"/>
          <w:szCs w:val="24"/>
        </w:rPr>
        <w:t>литературы</w:t>
      </w:r>
      <w:proofErr w:type="spellEnd"/>
      <w:r w:rsidR="00A50887">
        <w:rPr>
          <w:rFonts w:hAnsi="Times New Roman" w:cs="Times New Roman"/>
          <w:color w:val="000000"/>
          <w:sz w:val="24"/>
          <w:szCs w:val="24"/>
        </w:rPr>
        <w:t>;</w:t>
      </w:r>
    </w:p>
    <w:p w:rsidR="00EF3C3D" w:rsidRDefault="00A50887" w:rsidP="00A67B52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другогоматериала.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3.4. Педагогический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объединения, соответствующим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одобрения/неодобрения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3.5. Рабочая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содержательного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Оформление</w:t>
      </w:r>
      <w:r w:rsidR="00F4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F4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хранение</w:t>
      </w:r>
      <w:r w:rsidR="00F4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F4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4.1. Рабочая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и/или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печатном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варианте.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4.2. Электронная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версия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форматируется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редакторе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шрифтом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 xml:space="preserve">, кегль 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12–14, межстрочный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интервал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одинарный, выровненный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ширине, поля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сторон 1–3 см.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Центровка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заголовков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абзацы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Word</w:t>
      </w:r>
      <w:proofErr w:type="gramEnd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. Листы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. Таблицы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встраиваются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текст, если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автором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названием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предмета, курса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модуля, по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разработали, и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42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пронумерованы. Титульный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нумеруется.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4.3. Печатная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версия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дублирует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версию.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4.4. Электронный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папке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«Завуч»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диске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«Школа».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4.5. Печатная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версия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месте, установленном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EF3C3D" w:rsidRPr="00AA4A84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4.6. Разработчик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аннотацию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4A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4A84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4A84">
        <w:rPr>
          <w:rFonts w:hAnsi="Times New Roman" w:cs="Times New Roman"/>
          <w:color w:val="000000"/>
          <w:sz w:val="24"/>
          <w:szCs w:val="24"/>
          <w:lang w:val="ru-RU"/>
        </w:rPr>
        <w:t>указываются:</w:t>
      </w:r>
    </w:p>
    <w:p w:rsidR="00EF3C3D" w:rsidRDefault="00A50887" w:rsidP="00A67B52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название</w:t>
      </w:r>
      <w:proofErr w:type="spellEnd"/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3C3D" w:rsidRDefault="00A50887" w:rsidP="00A67B52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краткая</w:t>
      </w:r>
      <w:proofErr w:type="spellEnd"/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3C3D" w:rsidRPr="00A50887" w:rsidRDefault="00A50887" w:rsidP="00A67B52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срок, на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программа;</w:t>
      </w:r>
    </w:p>
    <w:p w:rsidR="00EF3C3D" w:rsidRPr="00A50887" w:rsidRDefault="00A50887" w:rsidP="00A67B52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программе.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</w:t>
      </w:r>
      <w:r w:rsidR="00AA4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внесения</w:t>
      </w:r>
      <w:r w:rsidR="00AA4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изменений</w:t>
      </w:r>
      <w:r w:rsidR="00AA4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AA4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рабочую</w:t>
      </w:r>
      <w:r w:rsidR="00AA4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программу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5.1. В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AA4A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программ.</w:t>
      </w:r>
    </w:p>
    <w:p w:rsidR="00EF3C3D" w:rsidRPr="00A50887" w:rsidRDefault="00A50887" w:rsidP="00A67B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5.2. Корректировка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установленные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A6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887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sectPr w:rsidR="00EF3C3D" w:rsidRPr="00A50887" w:rsidSect="00FD061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32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10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B1E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E55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84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27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F1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F0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A1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B10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71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B5603"/>
    <w:rsid w:val="002D33B1"/>
    <w:rsid w:val="002D3591"/>
    <w:rsid w:val="002D496B"/>
    <w:rsid w:val="003514A0"/>
    <w:rsid w:val="00355BEA"/>
    <w:rsid w:val="00393745"/>
    <w:rsid w:val="004F7E17"/>
    <w:rsid w:val="005A05CE"/>
    <w:rsid w:val="00653AF6"/>
    <w:rsid w:val="00A50887"/>
    <w:rsid w:val="00A67B52"/>
    <w:rsid w:val="00AA4A84"/>
    <w:rsid w:val="00B34EA6"/>
    <w:rsid w:val="00B73A5A"/>
    <w:rsid w:val="00E438A1"/>
    <w:rsid w:val="00EF3C3D"/>
    <w:rsid w:val="00F01E19"/>
    <w:rsid w:val="00F42B65"/>
    <w:rsid w:val="00FD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User</cp:lastModifiedBy>
  <cp:revision>3</cp:revision>
  <cp:lastPrinted>2022-06-15T03:16:00Z</cp:lastPrinted>
  <dcterms:created xsi:type="dcterms:W3CDTF">2022-06-15T03:17:00Z</dcterms:created>
  <dcterms:modified xsi:type="dcterms:W3CDTF">2022-06-15T03:18:00Z</dcterms:modified>
</cp:coreProperties>
</file>